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1738313" cy="117412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738313" cy="1174123"/>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t xml:space="preserve">Amy Greaves School of Dance </w:t>
      </w:r>
    </w:p>
    <w:p w:rsidR="00000000" w:rsidDel="00000000" w:rsidP="00000000" w:rsidRDefault="00000000" w:rsidRPr="00000000" w14:paraId="00000003">
      <w:pPr>
        <w:rPr>
          <w:b w:val="1"/>
          <w:color w:val="000000"/>
          <w:sz w:val="26"/>
          <w:szCs w:val="26"/>
        </w:rPr>
      </w:pPr>
      <w:r w:rsidDel="00000000" w:rsidR="00000000" w:rsidRPr="00000000">
        <w:rPr>
          <w:rtl w:val="0"/>
        </w:rPr>
        <w:t xml:space="preserve">Safe Touch Policy 2024 V.1</w:t>
      </w:r>
      <w:r w:rsidDel="00000000" w:rsidR="00000000" w:rsidRPr="00000000">
        <w:rPr>
          <w:rtl w:val="0"/>
        </w:rPr>
      </w:r>
    </w:p>
    <w:p w:rsidR="00000000" w:rsidDel="00000000" w:rsidP="00000000" w:rsidRDefault="00000000" w:rsidRPr="00000000" w14:paraId="00000004">
      <w:pPr>
        <w:pStyle w:val="Heading4"/>
        <w:keepNext w:val="0"/>
        <w:keepLines w:val="0"/>
        <w:spacing w:after="40" w:before="240" w:lineRule="auto"/>
        <w:rPr>
          <w:b w:val="1"/>
          <w:color w:val="000000"/>
          <w:sz w:val="22"/>
          <w:szCs w:val="22"/>
        </w:rPr>
      </w:pPr>
      <w:bookmarkStart w:colFirst="0" w:colLast="0" w:name="_dit99mnudf5f" w:id="0"/>
      <w:bookmarkEnd w:id="0"/>
      <w:r w:rsidDel="00000000" w:rsidR="00000000" w:rsidRPr="00000000">
        <w:rPr>
          <w:b w:val="1"/>
          <w:color w:val="000000"/>
          <w:sz w:val="22"/>
          <w:szCs w:val="22"/>
          <w:rtl w:val="0"/>
        </w:rPr>
        <w:t xml:space="preserve">Purpose</w:t>
      </w:r>
    </w:p>
    <w:p w:rsidR="00000000" w:rsidDel="00000000" w:rsidP="00000000" w:rsidRDefault="00000000" w:rsidRPr="00000000" w14:paraId="00000005">
      <w:pPr>
        <w:spacing w:after="240" w:before="240" w:lineRule="auto"/>
        <w:rPr/>
      </w:pPr>
      <w:r w:rsidDel="00000000" w:rsidR="00000000" w:rsidRPr="00000000">
        <w:rPr>
          <w:rtl w:val="0"/>
        </w:rPr>
        <w:t xml:space="preserve">The Safe Touch Policy is designed to create a secure, respectful, and professional environment for all students, instructors, and staff at The Amy Greaves School of Dance. It outlines appropriate physical interactions to ensure that everyone feels comfortable and safe during classes and performances.</w:t>
      </w:r>
    </w:p>
    <w:p w:rsidR="00000000" w:rsidDel="00000000" w:rsidP="00000000" w:rsidRDefault="00000000" w:rsidRPr="00000000" w14:paraId="00000006">
      <w:pPr>
        <w:pStyle w:val="Heading4"/>
        <w:keepNext w:val="0"/>
        <w:keepLines w:val="0"/>
        <w:spacing w:after="40" w:before="240" w:lineRule="auto"/>
        <w:rPr>
          <w:b w:val="1"/>
          <w:color w:val="000000"/>
          <w:sz w:val="22"/>
          <w:szCs w:val="22"/>
        </w:rPr>
      </w:pPr>
      <w:bookmarkStart w:colFirst="0" w:colLast="0" w:name="_r5ytl7ptlrav" w:id="1"/>
      <w:bookmarkEnd w:id="1"/>
      <w:r w:rsidDel="00000000" w:rsidR="00000000" w:rsidRPr="00000000">
        <w:rPr>
          <w:b w:val="1"/>
          <w:color w:val="000000"/>
          <w:sz w:val="22"/>
          <w:szCs w:val="22"/>
          <w:rtl w:val="0"/>
        </w:rPr>
        <w:t xml:space="preserve">Scope</w:t>
      </w:r>
    </w:p>
    <w:p w:rsidR="00000000" w:rsidDel="00000000" w:rsidP="00000000" w:rsidRDefault="00000000" w:rsidRPr="00000000" w14:paraId="00000007">
      <w:pPr>
        <w:spacing w:after="240" w:before="240" w:lineRule="auto"/>
        <w:rPr/>
      </w:pPr>
      <w:r w:rsidDel="00000000" w:rsidR="00000000" w:rsidRPr="00000000">
        <w:rPr>
          <w:rtl w:val="0"/>
        </w:rPr>
        <w:t xml:space="preserve">This policy applies to all instructors, students, assistants, and staff members at The Amy Greaves School of Dance </w:t>
      </w:r>
    </w:p>
    <w:p w:rsidR="00000000" w:rsidDel="00000000" w:rsidP="00000000" w:rsidRDefault="00000000" w:rsidRPr="00000000" w14:paraId="00000008">
      <w:pPr>
        <w:pStyle w:val="Heading4"/>
        <w:keepNext w:val="0"/>
        <w:keepLines w:val="0"/>
        <w:spacing w:after="40" w:before="240" w:lineRule="auto"/>
        <w:rPr>
          <w:b w:val="1"/>
          <w:color w:val="000000"/>
          <w:sz w:val="22"/>
          <w:szCs w:val="22"/>
        </w:rPr>
      </w:pPr>
      <w:bookmarkStart w:colFirst="0" w:colLast="0" w:name="_qnrg1ntq71my" w:id="2"/>
      <w:bookmarkEnd w:id="2"/>
      <w:r w:rsidDel="00000000" w:rsidR="00000000" w:rsidRPr="00000000">
        <w:rPr>
          <w:b w:val="1"/>
          <w:color w:val="000000"/>
          <w:sz w:val="22"/>
          <w:szCs w:val="22"/>
          <w:rtl w:val="0"/>
        </w:rPr>
        <w:t xml:space="preserve">Guidelines for Safe Touch</w:t>
      </w:r>
    </w:p>
    <w:p w:rsidR="00000000" w:rsidDel="00000000" w:rsidP="00000000" w:rsidRDefault="00000000" w:rsidRPr="00000000" w14:paraId="00000009">
      <w:pPr>
        <w:numPr>
          <w:ilvl w:val="0"/>
          <w:numId w:val="2"/>
        </w:numPr>
        <w:spacing w:after="0" w:afterAutospacing="0" w:before="240" w:lineRule="auto"/>
        <w:ind w:left="720" w:hanging="360"/>
      </w:pPr>
      <w:r w:rsidDel="00000000" w:rsidR="00000000" w:rsidRPr="00000000">
        <w:rPr>
          <w:b w:val="1"/>
          <w:rtl w:val="0"/>
        </w:rPr>
        <w:t xml:space="preserve">Respect Personal Boundaries</w:t>
      </w:r>
    </w:p>
    <w:p w:rsidR="00000000" w:rsidDel="00000000" w:rsidP="00000000" w:rsidRDefault="00000000" w:rsidRPr="00000000" w14:paraId="0000000A">
      <w:pPr>
        <w:numPr>
          <w:ilvl w:val="1"/>
          <w:numId w:val="2"/>
        </w:numPr>
        <w:spacing w:after="0" w:afterAutospacing="0" w:before="0" w:beforeAutospacing="0" w:lineRule="auto"/>
        <w:ind w:left="1440" w:hanging="360"/>
      </w:pPr>
      <w:r w:rsidDel="00000000" w:rsidR="00000000" w:rsidRPr="00000000">
        <w:rPr>
          <w:rtl w:val="0"/>
        </w:rPr>
        <w:t xml:space="preserve">Always ask for consent before initiating any physical contact.</w:t>
      </w:r>
    </w:p>
    <w:p w:rsidR="00000000" w:rsidDel="00000000" w:rsidP="00000000" w:rsidRDefault="00000000" w:rsidRPr="00000000" w14:paraId="0000000B">
      <w:pPr>
        <w:numPr>
          <w:ilvl w:val="1"/>
          <w:numId w:val="2"/>
        </w:numPr>
        <w:spacing w:after="0" w:afterAutospacing="0" w:before="0" w:beforeAutospacing="0" w:lineRule="auto"/>
        <w:ind w:left="1440" w:hanging="360"/>
      </w:pPr>
      <w:r w:rsidDel="00000000" w:rsidR="00000000" w:rsidRPr="00000000">
        <w:rPr>
          <w:rtl w:val="0"/>
        </w:rPr>
        <w:t xml:space="preserve">Be mindful of each student's comfort level with touch and respect their boundaries at all times.</w:t>
      </w:r>
    </w:p>
    <w:p w:rsidR="00000000" w:rsidDel="00000000" w:rsidP="00000000" w:rsidRDefault="00000000" w:rsidRPr="00000000" w14:paraId="0000000C">
      <w:pPr>
        <w:numPr>
          <w:ilvl w:val="0"/>
          <w:numId w:val="2"/>
        </w:numPr>
        <w:spacing w:after="0" w:afterAutospacing="0" w:before="0" w:beforeAutospacing="0" w:lineRule="auto"/>
        <w:ind w:left="720" w:hanging="360"/>
      </w:pPr>
      <w:r w:rsidDel="00000000" w:rsidR="00000000" w:rsidRPr="00000000">
        <w:rPr>
          <w:b w:val="1"/>
          <w:rtl w:val="0"/>
        </w:rPr>
        <w:t xml:space="preserve">Appropriate Touch</w:t>
      </w:r>
    </w:p>
    <w:p w:rsidR="00000000" w:rsidDel="00000000" w:rsidP="00000000" w:rsidRDefault="00000000" w:rsidRPr="00000000" w14:paraId="0000000D">
      <w:pPr>
        <w:numPr>
          <w:ilvl w:val="1"/>
          <w:numId w:val="2"/>
        </w:numPr>
        <w:spacing w:after="0" w:afterAutospacing="0" w:before="0" w:beforeAutospacing="0" w:lineRule="auto"/>
        <w:ind w:left="1440" w:hanging="360"/>
      </w:pPr>
      <w:r w:rsidDel="00000000" w:rsidR="00000000" w:rsidRPr="00000000">
        <w:rPr>
          <w:rtl w:val="0"/>
        </w:rPr>
        <w:t xml:space="preserve">Touch should be limited to areas necessary for instruction and correction in dance technique.</w:t>
      </w:r>
    </w:p>
    <w:p w:rsidR="00000000" w:rsidDel="00000000" w:rsidP="00000000" w:rsidRDefault="00000000" w:rsidRPr="00000000" w14:paraId="0000000E">
      <w:pPr>
        <w:numPr>
          <w:ilvl w:val="1"/>
          <w:numId w:val="2"/>
        </w:numPr>
        <w:spacing w:after="0" w:afterAutospacing="0" w:before="0" w:beforeAutospacing="0" w:lineRule="auto"/>
        <w:ind w:left="1440" w:hanging="360"/>
      </w:pPr>
      <w:r w:rsidDel="00000000" w:rsidR="00000000" w:rsidRPr="00000000">
        <w:rPr>
          <w:rtl w:val="0"/>
        </w:rPr>
        <w:t xml:space="preserve">Appropriate areas include shoulders, arms, hands, upper back, knees, and feet.</w:t>
      </w:r>
    </w:p>
    <w:p w:rsidR="00000000" w:rsidDel="00000000" w:rsidP="00000000" w:rsidRDefault="00000000" w:rsidRPr="00000000" w14:paraId="0000000F">
      <w:pPr>
        <w:numPr>
          <w:ilvl w:val="1"/>
          <w:numId w:val="2"/>
        </w:numPr>
        <w:spacing w:after="0" w:afterAutospacing="0" w:before="0" w:beforeAutospacing="0" w:lineRule="auto"/>
        <w:ind w:left="1440" w:hanging="360"/>
      </w:pPr>
      <w:r w:rsidDel="00000000" w:rsidR="00000000" w:rsidRPr="00000000">
        <w:rPr>
          <w:rtl w:val="0"/>
        </w:rPr>
        <w:t xml:space="preserve">Avoid any contact with private areas (chest, groin, and buttocks).</w:t>
      </w:r>
    </w:p>
    <w:p w:rsidR="00000000" w:rsidDel="00000000" w:rsidP="00000000" w:rsidRDefault="00000000" w:rsidRPr="00000000" w14:paraId="00000010">
      <w:pPr>
        <w:numPr>
          <w:ilvl w:val="0"/>
          <w:numId w:val="2"/>
        </w:numPr>
        <w:spacing w:after="0" w:afterAutospacing="0" w:before="0" w:beforeAutospacing="0" w:lineRule="auto"/>
        <w:ind w:left="720" w:hanging="360"/>
      </w:pPr>
      <w:r w:rsidDel="00000000" w:rsidR="00000000" w:rsidRPr="00000000">
        <w:rPr>
          <w:b w:val="1"/>
          <w:rtl w:val="0"/>
        </w:rPr>
        <w:t xml:space="preserve">Instructional Touch</w:t>
      </w:r>
    </w:p>
    <w:p w:rsidR="00000000" w:rsidDel="00000000" w:rsidP="00000000" w:rsidRDefault="00000000" w:rsidRPr="00000000" w14:paraId="00000011">
      <w:pPr>
        <w:numPr>
          <w:ilvl w:val="1"/>
          <w:numId w:val="2"/>
        </w:numPr>
        <w:spacing w:after="0" w:afterAutospacing="0" w:before="0" w:beforeAutospacing="0" w:lineRule="auto"/>
        <w:ind w:left="1440" w:hanging="360"/>
      </w:pPr>
      <w:r w:rsidDel="00000000" w:rsidR="00000000" w:rsidRPr="00000000">
        <w:rPr>
          <w:rtl w:val="0"/>
        </w:rPr>
        <w:t xml:space="preserve">When necessary, demonstrate corrections using clear verbal instructions first.</w:t>
      </w:r>
    </w:p>
    <w:p w:rsidR="00000000" w:rsidDel="00000000" w:rsidP="00000000" w:rsidRDefault="00000000" w:rsidRPr="00000000" w14:paraId="00000012">
      <w:pPr>
        <w:numPr>
          <w:ilvl w:val="1"/>
          <w:numId w:val="2"/>
        </w:numPr>
        <w:spacing w:after="0" w:afterAutospacing="0" w:before="0" w:beforeAutospacing="0" w:lineRule="auto"/>
        <w:ind w:left="1440" w:hanging="360"/>
      </w:pPr>
      <w:r w:rsidDel="00000000" w:rsidR="00000000" w:rsidRPr="00000000">
        <w:rPr>
          <w:rtl w:val="0"/>
        </w:rPr>
        <w:t xml:space="preserve">If physical guidance is required, explain the purpose of the touch and ask for the student's permission.</w:t>
      </w:r>
    </w:p>
    <w:p w:rsidR="00000000" w:rsidDel="00000000" w:rsidP="00000000" w:rsidRDefault="00000000" w:rsidRPr="00000000" w14:paraId="00000013">
      <w:pPr>
        <w:numPr>
          <w:ilvl w:val="1"/>
          <w:numId w:val="2"/>
        </w:numPr>
        <w:spacing w:after="0" w:afterAutospacing="0" w:before="0" w:beforeAutospacing="0" w:lineRule="auto"/>
        <w:ind w:left="1440" w:hanging="360"/>
      </w:pPr>
      <w:r w:rsidDel="00000000" w:rsidR="00000000" w:rsidRPr="00000000">
        <w:rPr>
          <w:rtl w:val="0"/>
        </w:rPr>
        <w:t xml:space="preserve">Use minimal and brief touch only as needed to correct posture, alignment, or movement.</w:t>
      </w:r>
    </w:p>
    <w:p w:rsidR="00000000" w:rsidDel="00000000" w:rsidP="00000000" w:rsidRDefault="00000000" w:rsidRPr="00000000" w14:paraId="00000014">
      <w:pPr>
        <w:numPr>
          <w:ilvl w:val="0"/>
          <w:numId w:val="2"/>
        </w:numPr>
        <w:spacing w:after="0" w:afterAutospacing="0" w:before="0" w:beforeAutospacing="0" w:lineRule="auto"/>
        <w:ind w:left="720" w:hanging="360"/>
      </w:pPr>
      <w:r w:rsidDel="00000000" w:rsidR="00000000" w:rsidRPr="00000000">
        <w:rPr>
          <w:b w:val="1"/>
          <w:rtl w:val="0"/>
        </w:rPr>
        <w:t xml:space="preserve">Professionalism</w:t>
      </w:r>
    </w:p>
    <w:p w:rsidR="00000000" w:rsidDel="00000000" w:rsidP="00000000" w:rsidRDefault="00000000" w:rsidRPr="00000000" w14:paraId="00000015">
      <w:pPr>
        <w:numPr>
          <w:ilvl w:val="1"/>
          <w:numId w:val="2"/>
        </w:numPr>
        <w:spacing w:after="0" w:afterAutospacing="0" w:before="0" w:beforeAutospacing="0" w:lineRule="auto"/>
        <w:ind w:left="1440" w:hanging="360"/>
      </w:pPr>
      <w:r w:rsidDel="00000000" w:rsidR="00000000" w:rsidRPr="00000000">
        <w:rPr>
          <w:rtl w:val="0"/>
        </w:rPr>
        <w:t xml:space="preserve">Maintain a professional demeanor at all times.</w:t>
      </w:r>
    </w:p>
    <w:p w:rsidR="00000000" w:rsidDel="00000000" w:rsidP="00000000" w:rsidRDefault="00000000" w:rsidRPr="00000000" w14:paraId="00000016">
      <w:pPr>
        <w:numPr>
          <w:ilvl w:val="1"/>
          <w:numId w:val="2"/>
        </w:numPr>
        <w:spacing w:after="0" w:afterAutospacing="0" w:before="0" w:beforeAutospacing="0" w:lineRule="auto"/>
        <w:ind w:left="1440" w:hanging="360"/>
      </w:pPr>
      <w:r w:rsidDel="00000000" w:rsidR="00000000" w:rsidRPr="00000000">
        <w:rPr>
          <w:rtl w:val="0"/>
        </w:rPr>
        <w:t xml:space="preserve">Do not engage in any form of touch that could be misconstrued or inappropriate.</w:t>
      </w:r>
    </w:p>
    <w:p w:rsidR="00000000" w:rsidDel="00000000" w:rsidP="00000000" w:rsidRDefault="00000000" w:rsidRPr="00000000" w14:paraId="00000017">
      <w:pPr>
        <w:numPr>
          <w:ilvl w:val="1"/>
          <w:numId w:val="2"/>
        </w:numPr>
        <w:spacing w:after="0" w:afterAutospacing="0" w:before="0" w:beforeAutospacing="0" w:lineRule="auto"/>
        <w:ind w:left="1440" w:hanging="360"/>
      </w:pPr>
      <w:r w:rsidDel="00000000" w:rsidR="00000000" w:rsidRPr="00000000">
        <w:rPr>
          <w:rtl w:val="0"/>
        </w:rPr>
        <w:t xml:space="preserve">Refrain from any physical affection such as hugging or patting unless initiated by the student and deemed appropriate within the context.</w:t>
      </w:r>
    </w:p>
    <w:p w:rsidR="00000000" w:rsidDel="00000000" w:rsidP="00000000" w:rsidRDefault="00000000" w:rsidRPr="00000000" w14:paraId="00000018">
      <w:pPr>
        <w:numPr>
          <w:ilvl w:val="0"/>
          <w:numId w:val="2"/>
        </w:numPr>
        <w:spacing w:after="0" w:afterAutospacing="0" w:before="0" w:beforeAutospacing="0" w:lineRule="auto"/>
        <w:ind w:left="720" w:hanging="360"/>
      </w:pPr>
      <w:r w:rsidDel="00000000" w:rsidR="00000000" w:rsidRPr="00000000">
        <w:rPr>
          <w:b w:val="1"/>
          <w:rtl w:val="0"/>
        </w:rPr>
        <w:t xml:space="preserve">Student Comfort</w:t>
      </w:r>
    </w:p>
    <w:p w:rsidR="00000000" w:rsidDel="00000000" w:rsidP="00000000" w:rsidRDefault="00000000" w:rsidRPr="00000000" w14:paraId="00000019">
      <w:pPr>
        <w:numPr>
          <w:ilvl w:val="1"/>
          <w:numId w:val="2"/>
        </w:numPr>
        <w:spacing w:after="0" w:afterAutospacing="0" w:before="0" w:beforeAutospacing="0" w:lineRule="auto"/>
        <w:ind w:left="1440" w:hanging="360"/>
      </w:pPr>
      <w:r w:rsidDel="00000000" w:rsidR="00000000" w:rsidRPr="00000000">
        <w:rPr>
          <w:rtl w:val="0"/>
        </w:rPr>
        <w:t xml:space="preserve">Encourage students to voice any discomfort or concerns regarding physical contact.</w:t>
      </w:r>
    </w:p>
    <w:p w:rsidR="00000000" w:rsidDel="00000000" w:rsidP="00000000" w:rsidRDefault="00000000" w:rsidRPr="00000000" w14:paraId="0000001A">
      <w:pPr>
        <w:numPr>
          <w:ilvl w:val="1"/>
          <w:numId w:val="2"/>
        </w:numPr>
        <w:spacing w:after="0" w:afterAutospacing="0" w:before="0" w:beforeAutospacing="0" w:lineRule="auto"/>
        <w:ind w:left="1440" w:hanging="360"/>
      </w:pPr>
      <w:r w:rsidDel="00000000" w:rsidR="00000000" w:rsidRPr="00000000">
        <w:rPr>
          <w:rtl w:val="0"/>
        </w:rPr>
        <w:t xml:space="preserve">Provide alternative methods of correction for students who are uncomfortable with touch.</w:t>
      </w:r>
    </w:p>
    <w:p w:rsidR="00000000" w:rsidDel="00000000" w:rsidP="00000000" w:rsidRDefault="00000000" w:rsidRPr="00000000" w14:paraId="0000001B">
      <w:pPr>
        <w:numPr>
          <w:ilvl w:val="0"/>
          <w:numId w:val="2"/>
        </w:numPr>
        <w:spacing w:after="0" w:afterAutospacing="0" w:before="0" w:beforeAutospacing="0" w:lineRule="auto"/>
        <w:ind w:left="720" w:hanging="360"/>
      </w:pPr>
      <w:r w:rsidDel="00000000" w:rsidR="00000000" w:rsidRPr="00000000">
        <w:rPr>
          <w:b w:val="1"/>
          <w:rtl w:val="0"/>
        </w:rPr>
        <w:t xml:space="preserve">Reporting Concerns</w:t>
      </w:r>
    </w:p>
    <w:p w:rsidR="00000000" w:rsidDel="00000000" w:rsidP="00000000" w:rsidRDefault="00000000" w:rsidRPr="00000000" w14:paraId="0000001C">
      <w:pPr>
        <w:numPr>
          <w:ilvl w:val="1"/>
          <w:numId w:val="2"/>
        </w:numPr>
        <w:spacing w:after="0" w:afterAutospacing="0" w:before="0" w:beforeAutospacing="0" w:lineRule="auto"/>
        <w:ind w:left="1440" w:hanging="360"/>
      </w:pPr>
      <w:r w:rsidDel="00000000" w:rsidR="00000000" w:rsidRPr="00000000">
        <w:rPr>
          <w:rtl w:val="0"/>
        </w:rPr>
        <w:t xml:space="preserve">Establish a clear and confidential process for reporting any concerns or incidents related to inappropriate touch.</w:t>
      </w:r>
    </w:p>
    <w:p w:rsidR="00000000" w:rsidDel="00000000" w:rsidP="00000000" w:rsidRDefault="00000000" w:rsidRPr="00000000" w14:paraId="0000001D">
      <w:pPr>
        <w:numPr>
          <w:ilvl w:val="1"/>
          <w:numId w:val="2"/>
        </w:numPr>
        <w:spacing w:after="0" w:afterAutospacing="0" w:before="0" w:beforeAutospacing="0" w:lineRule="auto"/>
        <w:ind w:left="1440" w:hanging="360"/>
      </w:pPr>
      <w:r w:rsidDel="00000000" w:rsidR="00000000" w:rsidRPr="00000000">
        <w:rPr>
          <w:rtl w:val="0"/>
        </w:rPr>
        <w:t xml:space="preserve">Take all reports seriously and investigate promptly.</w:t>
      </w:r>
    </w:p>
    <w:p w:rsidR="00000000" w:rsidDel="00000000" w:rsidP="00000000" w:rsidRDefault="00000000" w:rsidRPr="00000000" w14:paraId="0000001E">
      <w:pPr>
        <w:numPr>
          <w:ilvl w:val="0"/>
          <w:numId w:val="2"/>
        </w:numPr>
        <w:spacing w:after="0" w:afterAutospacing="0" w:before="0" w:beforeAutospacing="0" w:lineRule="auto"/>
        <w:ind w:left="720" w:hanging="360"/>
      </w:pPr>
      <w:r w:rsidDel="00000000" w:rsidR="00000000" w:rsidRPr="00000000">
        <w:rPr>
          <w:b w:val="1"/>
          <w:rtl w:val="0"/>
        </w:rPr>
        <w:t xml:space="preserve">Training</w:t>
      </w:r>
    </w:p>
    <w:p w:rsidR="00000000" w:rsidDel="00000000" w:rsidP="00000000" w:rsidRDefault="00000000" w:rsidRPr="00000000" w14:paraId="0000001F">
      <w:pPr>
        <w:numPr>
          <w:ilvl w:val="1"/>
          <w:numId w:val="2"/>
        </w:numPr>
        <w:spacing w:after="0" w:afterAutospacing="0" w:before="0" w:beforeAutospacing="0" w:lineRule="auto"/>
        <w:ind w:left="1440" w:hanging="360"/>
      </w:pPr>
      <w:r w:rsidDel="00000000" w:rsidR="00000000" w:rsidRPr="00000000">
        <w:rPr>
          <w:rtl w:val="0"/>
        </w:rPr>
        <w:t xml:space="preserve">Provide regular training for instructors and staff on appropriate touch, consent, and maintaining professional boundaries.</w:t>
      </w:r>
    </w:p>
    <w:p w:rsidR="00000000" w:rsidDel="00000000" w:rsidP="00000000" w:rsidRDefault="00000000" w:rsidRPr="00000000" w14:paraId="00000020">
      <w:pPr>
        <w:numPr>
          <w:ilvl w:val="1"/>
          <w:numId w:val="2"/>
        </w:numPr>
        <w:spacing w:after="240" w:before="0" w:beforeAutospacing="0" w:lineRule="auto"/>
        <w:ind w:left="1440" w:hanging="360"/>
      </w:pPr>
      <w:r w:rsidDel="00000000" w:rsidR="00000000" w:rsidRPr="00000000">
        <w:rPr>
          <w:rtl w:val="0"/>
        </w:rPr>
        <w:t xml:space="preserve">Include education on recognizing and addressing signs of discomfort in students.</w:t>
      </w:r>
    </w:p>
    <w:p w:rsidR="00000000" w:rsidDel="00000000" w:rsidP="00000000" w:rsidRDefault="00000000" w:rsidRPr="00000000" w14:paraId="00000021">
      <w:pPr>
        <w:pStyle w:val="Heading4"/>
        <w:keepNext w:val="0"/>
        <w:keepLines w:val="0"/>
        <w:spacing w:after="40" w:before="240" w:lineRule="auto"/>
        <w:rPr>
          <w:b w:val="1"/>
          <w:color w:val="000000"/>
          <w:sz w:val="22"/>
          <w:szCs w:val="22"/>
        </w:rPr>
      </w:pPr>
      <w:bookmarkStart w:colFirst="0" w:colLast="0" w:name="_9e0dmwb9tofk" w:id="3"/>
      <w:bookmarkEnd w:id="3"/>
      <w:r w:rsidDel="00000000" w:rsidR="00000000" w:rsidRPr="00000000">
        <w:rPr>
          <w:b w:val="1"/>
          <w:color w:val="000000"/>
          <w:sz w:val="22"/>
          <w:szCs w:val="22"/>
          <w:rtl w:val="0"/>
        </w:rPr>
        <w:t xml:space="preserve">Implementation</w:t>
      </w:r>
    </w:p>
    <w:p w:rsidR="00000000" w:rsidDel="00000000" w:rsidP="00000000" w:rsidRDefault="00000000" w:rsidRPr="00000000" w14:paraId="00000022">
      <w:pPr>
        <w:numPr>
          <w:ilvl w:val="0"/>
          <w:numId w:val="1"/>
        </w:numPr>
        <w:spacing w:after="0" w:afterAutospacing="0" w:before="240" w:lineRule="auto"/>
        <w:ind w:left="720" w:hanging="360"/>
      </w:pPr>
      <w:r w:rsidDel="00000000" w:rsidR="00000000" w:rsidRPr="00000000">
        <w:rPr>
          <w:b w:val="1"/>
          <w:rtl w:val="0"/>
        </w:rPr>
        <w:t xml:space="preserve">Communication</w:t>
      </w:r>
    </w:p>
    <w:p w:rsidR="00000000" w:rsidDel="00000000" w:rsidP="00000000" w:rsidRDefault="00000000" w:rsidRPr="00000000" w14:paraId="00000023">
      <w:pPr>
        <w:numPr>
          <w:ilvl w:val="1"/>
          <w:numId w:val="1"/>
        </w:numPr>
        <w:spacing w:after="0" w:afterAutospacing="0" w:before="0" w:beforeAutospacing="0" w:lineRule="auto"/>
        <w:ind w:left="1440" w:hanging="360"/>
      </w:pPr>
      <w:r w:rsidDel="00000000" w:rsidR="00000000" w:rsidRPr="00000000">
        <w:rPr>
          <w:rtl w:val="0"/>
        </w:rPr>
        <w:t xml:space="preserve">Clearly communicate the Safe Touch Policy to all students, parents, instructors, and staff.</w:t>
      </w:r>
    </w:p>
    <w:p w:rsidR="00000000" w:rsidDel="00000000" w:rsidP="00000000" w:rsidRDefault="00000000" w:rsidRPr="00000000" w14:paraId="00000024">
      <w:pPr>
        <w:numPr>
          <w:ilvl w:val="1"/>
          <w:numId w:val="1"/>
        </w:numPr>
        <w:spacing w:after="0" w:afterAutospacing="0" w:before="0" w:beforeAutospacing="0" w:lineRule="auto"/>
        <w:ind w:left="1440" w:hanging="360"/>
      </w:pPr>
      <w:r w:rsidDel="00000000" w:rsidR="00000000" w:rsidRPr="00000000">
        <w:rPr>
          <w:rtl w:val="0"/>
        </w:rPr>
        <w:t xml:space="preserve">Include the policy in registration materials, handbooks, and on the school’s website.</w:t>
      </w:r>
    </w:p>
    <w:p w:rsidR="00000000" w:rsidDel="00000000" w:rsidP="00000000" w:rsidRDefault="00000000" w:rsidRPr="00000000" w14:paraId="00000025">
      <w:pPr>
        <w:numPr>
          <w:ilvl w:val="0"/>
          <w:numId w:val="1"/>
        </w:numPr>
        <w:spacing w:after="0" w:afterAutospacing="0" w:before="0" w:beforeAutospacing="0" w:lineRule="auto"/>
        <w:ind w:left="720" w:hanging="360"/>
      </w:pPr>
      <w:r w:rsidDel="00000000" w:rsidR="00000000" w:rsidRPr="00000000">
        <w:rPr>
          <w:b w:val="1"/>
          <w:rtl w:val="0"/>
        </w:rPr>
        <w:t xml:space="preserve">Monitoring and Review</w:t>
      </w:r>
    </w:p>
    <w:p w:rsidR="00000000" w:rsidDel="00000000" w:rsidP="00000000" w:rsidRDefault="00000000" w:rsidRPr="00000000" w14:paraId="00000026">
      <w:pPr>
        <w:numPr>
          <w:ilvl w:val="1"/>
          <w:numId w:val="1"/>
        </w:numPr>
        <w:spacing w:after="0" w:afterAutospacing="0" w:before="0" w:beforeAutospacing="0" w:lineRule="auto"/>
        <w:ind w:left="1440" w:hanging="360"/>
      </w:pPr>
      <w:r w:rsidDel="00000000" w:rsidR="00000000" w:rsidRPr="00000000">
        <w:rPr>
          <w:rtl w:val="0"/>
        </w:rPr>
        <w:t xml:space="preserve">Regularly review the policy to ensure its effectiveness and relevance.</w:t>
      </w:r>
    </w:p>
    <w:p w:rsidR="00000000" w:rsidDel="00000000" w:rsidP="00000000" w:rsidRDefault="00000000" w:rsidRPr="00000000" w14:paraId="00000027">
      <w:pPr>
        <w:numPr>
          <w:ilvl w:val="1"/>
          <w:numId w:val="1"/>
        </w:numPr>
        <w:spacing w:after="240" w:before="0" w:beforeAutospacing="0" w:lineRule="auto"/>
        <w:ind w:left="1440" w:hanging="360"/>
      </w:pPr>
      <w:r w:rsidDel="00000000" w:rsidR="00000000" w:rsidRPr="00000000">
        <w:rPr>
          <w:rtl w:val="0"/>
        </w:rPr>
        <w:t xml:space="preserve">Solicit feedback from students, parents, and staff to make necessary improvements.</w:t>
      </w:r>
    </w:p>
    <w:p w:rsidR="00000000" w:rsidDel="00000000" w:rsidP="00000000" w:rsidRDefault="00000000" w:rsidRPr="00000000" w14:paraId="00000028">
      <w:pPr>
        <w:pStyle w:val="Heading4"/>
        <w:keepNext w:val="0"/>
        <w:keepLines w:val="0"/>
        <w:spacing w:after="40" w:before="240" w:lineRule="auto"/>
        <w:rPr>
          <w:b w:val="1"/>
          <w:color w:val="000000"/>
          <w:sz w:val="22"/>
          <w:szCs w:val="22"/>
        </w:rPr>
      </w:pPr>
      <w:bookmarkStart w:colFirst="0" w:colLast="0" w:name="_bn993hyzm6wo" w:id="4"/>
      <w:bookmarkEnd w:id="4"/>
      <w:r w:rsidDel="00000000" w:rsidR="00000000" w:rsidRPr="00000000">
        <w:rPr>
          <w:b w:val="1"/>
          <w:color w:val="000000"/>
          <w:sz w:val="22"/>
          <w:szCs w:val="22"/>
          <w:rtl w:val="0"/>
        </w:rPr>
        <w:t xml:space="preserve">Conclusion</w:t>
      </w:r>
    </w:p>
    <w:p w:rsidR="00000000" w:rsidDel="00000000" w:rsidP="00000000" w:rsidRDefault="00000000" w:rsidRPr="00000000" w14:paraId="00000029">
      <w:pPr>
        <w:spacing w:after="240" w:before="240" w:lineRule="auto"/>
        <w:rPr/>
      </w:pPr>
      <w:r w:rsidDel="00000000" w:rsidR="00000000" w:rsidRPr="00000000">
        <w:rPr>
          <w:rtl w:val="0"/>
        </w:rPr>
        <w:t xml:space="preserve">The Amy Greaves School of Dance</w:t>
      </w:r>
      <w:r w:rsidDel="00000000" w:rsidR="00000000" w:rsidRPr="00000000">
        <w:rPr>
          <w:rtl w:val="0"/>
        </w:rPr>
        <w:t xml:space="preserve"> is committed to providing a safe and respectful environment for all participants. By adhering to this Safe Touch Policy, we aim to foster a positive and professional atmosphere where everyone can thrive and enjoy the art of dance.</w:t>
      </w:r>
    </w:p>
    <w:p w:rsidR="00000000" w:rsidDel="00000000" w:rsidP="00000000" w:rsidRDefault="00000000" w:rsidRPr="00000000" w14:paraId="0000002A">
      <w:pPr>
        <w:spacing w:after="240" w:before="240" w:lineRule="auto"/>
        <w:rPr/>
      </w:pPr>
      <w:r w:rsidDel="00000000" w:rsidR="00000000" w:rsidRPr="00000000">
        <w:rPr>
          <w:rtl w:val="0"/>
        </w:rPr>
        <w:t xml:space="preserve">.</w:t>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